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14C" w:rsidRDefault="0085014C" w:rsidP="00612A41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</w:pPr>
    </w:p>
    <w:p w:rsidR="00612A41" w:rsidRPr="0085014C" w:rsidRDefault="00612A41" w:rsidP="00612A41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</w:pPr>
      <w:r w:rsidRPr="0085014C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обучающихся</w:t>
      </w:r>
    </w:p>
    <w:p w:rsidR="00612A41" w:rsidRPr="00612A41" w:rsidRDefault="00612A41" w:rsidP="0085014C">
      <w:pPr>
        <w:spacing w:before="120" w:after="0" w:line="240" w:lineRule="auto"/>
        <w:ind w:firstLine="35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В результате изучения данного предмета в 10 классе учащийся должен:</w:t>
      </w:r>
    </w:p>
    <w:p w:rsidR="00612A41" w:rsidRPr="00612A41" w:rsidRDefault="00612A41" w:rsidP="00612A41">
      <w:pPr>
        <w:spacing w:before="120" w:after="0" w:line="240" w:lineRule="auto"/>
        <w:ind w:firstLine="35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A4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</w:t>
      </w:r>
      <w:r w:rsidRPr="00612A41">
        <w:rPr>
          <w:rFonts w:ascii="Times New Roman" w:eastAsia="Times New Roman" w:hAnsi="Times New Roman"/>
          <w:b/>
          <w:sz w:val="24"/>
          <w:szCs w:val="24"/>
          <w:lang w:eastAsia="ru-RU"/>
        </w:rPr>
        <w:t>знать/понимать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ind w:left="0"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 xml:space="preserve">важнейшие химические понятия: вещество, химический элемент, атом, молекула, ковалентная химическая связь, </w:t>
      </w:r>
      <w:proofErr w:type="gramStart"/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>валентность,  вещества</w:t>
      </w:r>
      <w:proofErr w:type="gramEnd"/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 xml:space="preserve"> молекулярного и немолекулярного строения,  углеродный скелет, функциональная группа, изомерия, гомология;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ind w:left="0"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>основные законы химии: сохранения массы веществ, постоянства состава, периодический закон;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ind w:left="0"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>основные теории химии: химической связи, электролитической диссоциации, строения органических соединений;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ind w:left="0"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>важнейшие вещества и материалы: уксусная кислота,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612A41" w:rsidRPr="00612A41" w:rsidRDefault="00612A41" w:rsidP="00612A41">
      <w:pPr>
        <w:spacing w:before="240"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12A41">
        <w:rPr>
          <w:rFonts w:ascii="Times New Roman" w:hAnsi="Times New Roman"/>
          <w:b/>
          <w:sz w:val="24"/>
          <w:szCs w:val="24"/>
          <w:lang w:eastAsia="ru-RU"/>
        </w:rPr>
        <w:t>уметь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>называть изученные вещества по «тривиальной» или международной номенклатуре;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 xml:space="preserve">определять: валентность и степень окисления химических элементов, тип химической связи в соединениях, заряд </w:t>
      </w:r>
      <w:proofErr w:type="gramStart"/>
      <w:r w:rsidRPr="00612A41">
        <w:rPr>
          <w:rFonts w:ascii="Times New Roman" w:hAnsi="Times New Roman"/>
          <w:sz w:val="24"/>
          <w:szCs w:val="24"/>
          <w:lang w:eastAsia="ru-RU"/>
        </w:rPr>
        <w:t>иона,  принадлежность</w:t>
      </w:r>
      <w:proofErr w:type="gramEnd"/>
      <w:r w:rsidRPr="00612A41">
        <w:rPr>
          <w:rFonts w:ascii="Times New Roman" w:hAnsi="Times New Roman"/>
          <w:sz w:val="24"/>
          <w:szCs w:val="24"/>
          <w:lang w:eastAsia="ru-RU"/>
        </w:rPr>
        <w:t xml:space="preserve"> веществ к различным классам органических соединений; 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>характеризовать: химические свойства основных классов органических соединений; строение и химические свойства изученных органических соединений;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 xml:space="preserve">объяснять: зависимость свойств веществ от их состава и строения; 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>выполнять химический эксперимент по распознаванию важнейших органических веществ;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>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612A41" w:rsidRPr="00612A41" w:rsidRDefault="00612A41" w:rsidP="00612A41">
      <w:pPr>
        <w:spacing w:after="0" w:line="24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  <w:lang w:val="x-none" w:eastAsia="x-none"/>
        </w:rPr>
      </w:pPr>
    </w:p>
    <w:p w:rsidR="00612A41" w:rsidRPr="00612A41" w:rsidRDefault="00612A41" w:rsidP="00612A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использовать приобретенные знания и умения в практической деятельности и   повседневной жизни для:</w:t>
      </w:r>
    </w:p>
    <w:p w:rsidR="00612A41" w:rsidRPr="00612A41" w:rsidRDefault="00612A41" w:rsidP="00612A4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>объяснения химических явлений, происходящих в природе, быту и на производстве;</w:t>
      </w:r>
    </w:p>
    <w:p w:rsidR="00612A41" w:rsidRPr="00612A41" w:rsidRDefault="00612A41" w:rsidP="00612A4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>определения возможности протекания химических превращений в различных условиях и оценки их последствий;</w:t>
      </w:r>
    </w:p>
    <w:p w:rsidR="00612A41" w:rsidRPr="00612A41" w:rsidRDefault="00612A41" w:rsidP="00612A4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>экологически грамотного поведения в окружающей среде;</w:t>
      </w:r>
    </w:p>
    <w:p w:rsidR="00612A41" w:rsidRPr="00612A41" w:rsidRDefault="00612A41" w:rsidP="00612A4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>оценки влияния химического загрязнения окружающей среды на организм человека и другие живые организмы;</w:t>
      </w:r>
    </w:p>
    <w:p w:rsidR="00612A41" w:rsidRPr="00612A41" w:rsidRDefault="00612A41" w:rsidP="00612A4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>безопасного обращения с горючими и токсичными веществами, лабораторным оборудованием;</w:t>
      </w:r>
    </w:p>
    <w:p w:rsidR="00612A41" w:rsidRPr="00612A41" w:rsidRDefault="00612A41" w:rsidP="00612A41">
      <w:pPr>
        <w:widowControl w:val="0"/>
        <w:numPr>
          <w:ilvl w:val="0"/>
          <w:numId w:val="6"/>
        </w:num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>критической оценки достоверности химической информации, поступающей из разных источников</w:t>
      </w:r>
    </w:p>
    <w:p w:rsidR="00612A41" w:rsidRPr="00612A41" w:rsidRDefault="00612A41" w:rsidP="00612A41">
      <w:pPr>
        <w:widowControl w:val="0"/>
        <w:numPr>
          <w:ilvl w:val="0"/>
          <w:numId w:val="6"/>
        </w:num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612A41" w:rsidRPr="00612A41" w:rsidRDefault="00612A41" w:rsidP="00612A41">
      <w:pPr>
        <w:spacing w:after="0" w:line="24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  <w:lang w:eastAsia="x-none"/>
        </w:rPr>
      </w:pPr>
    </w:p>
    <w:p w:rsidR="00612A41" w:rsidRPr="00612A41" w:rsidRDefault="00612A41" w:rsidP="00612A4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12A41" w:rsidRPr="00612A41" w:rsidRDefault="00612A41" w:rsidP="00612A41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612A41" w:rsidRPr="00612A41" w:rsidRDefault="00612A41" w:rsidP="00612A41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85014C" w:rsidRDefault="0085014C" w:rsidP="00612A41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612A41" w:rsidRPr="0085014C" w:rsidRDefault="00612A41" w:rsidP="00612A41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85014C">
        <w:rPr>
          <w:rFonts w:ascii="Times New Roman" w:hAnsi="Times New Roman"/>
          <w:b/>
          <w:bCs/>
          <w:iCs/>
          <w:sz w:val="28"/>
          <w:szCs w:val="28"/>
          <w:lang w:eastAsia="ru-RU"/>
        </w:rPr>
        <w:lastRenderedPageBreak/>
        <w:t xml:space="preserve">Содержание </w:t>
      </w:r>
      <w:r w:rsidR="00CA575B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программы </w:t>
      </w:r>
      <w:bookmarkStart w:id="0" w:name="_GoBack"/>
      <w:bookmarkEnd w:id="0"/>
      <w:r w:rsidRPr="0085014C">
        <w:rPr>
          <w:rFonts w:ascii="Times New Roman" w:hAnsi="Times New Roman"/>
          <w:b/>
          <w:bCs/>
          <w:iCs/>
          <w:sz w:val="28"/>
          <w:szCs w:val="28"/>
          <w:lang w:eastAsia="ru-RU"/>
        </w:rPr>
        <w:t>учебного предмета</w:t>
      </w:r>
    </w:p>
    <w:p w:rsidR="00612A41" w:rsidRPr="00612A41" w:rsidRDefault="00612A41" w:rsidP="00612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804"/>
        <w:gridCol w:w="1417"/>
      </w:tblGrid>
      <w:tr w:rsidR="00612A41" w:rsidRPr="00612A41" w:rsidTr="00C51F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41" w:rsidRPr="00612A41" w:rsidRDefault="00612A41" w:rsidP="0061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A41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41" w:rsidRPr="00612A41" w:rsidRDefault="00612A41" w:rsidP="0061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A41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41" w:rsidRPr="00612A41" w:rsidRDefault="00612A41" w:rsidP="0061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12A41" w:rsidRPr="00612A41" w:rsidTr="00C51F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474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   Строение и классификация органических соединений. Реакции в органической химии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 органической химии. Сравнение органических соединений с неорганическими. Природные, искусственные и синтетические соединения. Валентность. Химическое строение как порядок соединения атомов в молекуле согласно их валентности. Теория строения органических соединений. Углеродный скелет. Радикалы.  Функциональные группы. Гомологический ряд, гомологи. Структурная изомерия. Типы химических связей в молекулах органических соединений.</w:t>
            </w:r>
          </w:p>
          <w:p w:rsidR="00612A41" w:rsidRPr="00612A41" w:rsidRDefault="00612A41" w:rsidP="00612A41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Химические формулы и модели молекул в органической химии. Классификация и номенклатура органических соединений.  Основы номенклатуры органических соединений. </w:t>
            </w: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Химические свойства основных классов органических соединений.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612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12A41" w:rsidRPr="00612A41" w:rsidTr="00C51F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474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Тема 2.   Углеводороды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Углеводороды: </w:t>
            </w:r>
            <w:proofErr w:type="spellStart"/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алканы</w:t>
            </w:r>
            <w:proofErr w:type="spellEnd"/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алкены</w:t>
            </w:r>
            <w:proofErr w:type="spellEnd"/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диены, </w:t>
            </w:r>
            <w:proofErr w:type="spellStart"/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алкины</w:t>
            </w:r>
            <w:proofErr w:type="spellEnd"/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арены. Природные источники углеводородов: нефть и природный газ.</w:t>
            </w:r>
          </w:p>
          <w:p w:rsidR="00612A41" w:rsidRPr="00612A41" w:rsidRDefault="00612A41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Природный газ. </w:t>
            </w:r>
          </w:p>
          <w:p w:rsidR="00612A41" w:rsidRPr="00612A41" w:rsidRDefault="00612A41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Н е ф т ь. Состав и переработка нефти. Нефтепродукты. Бензин и понятие об октановом числе.</w:t>
            </w:r>
          </w:p>
          <w:p w:rsidR="00612A41" w:rsidRPr="00612A41" w:rsidRDefault="00612A41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л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 н ы. Природный газ как топливо.  Гомологический ряд, изомерия и номенклатура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Химические свойства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(на примере метана и этана): горение, замещение, разложение и дегидрирование. Применение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основе свойств.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А л к е н ы. Этилен, его получение (дегидрированием этана и дегидратацией этанола). Химические свойства этилена: горение, качественные реакции, гидратация, полимеризация. Полиэтилен, его свойства и применение. Применение этилена на основе свойств.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А л к а д и е н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ы  и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к а у ч у к и. Понятие об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алкадиенах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как углеводородах с двумя двойными связями. Химические свойства бутадиена-1,3 и изопрена: обесцвечивание бромной воды и полимеризация в каучуки. Резина.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А л к и н ы. Ацетилен, его получение пиролизом метана и карбидным способом. Химические свойства ацетилена: горение, обесцвечивание бромной воды, присоединение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хлороводорода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гидратация. Применение ацетилена на основе свойств.</w:t>
            </w:r>
          </w:p>
          <w:p w:rsidR="00612A41" w:rsidRPr="00612A41" w:rsidRDefault="00612A41" w:rsidP="00612A41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Б е н з о л. Получение бензола из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гексана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ацетилена. Химические свойства бензола: горение, галогенирование, нитрование. Применение бензола на основе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свойств.   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612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12A41" w:rsidRPr="00612A41" w:rsidTr="00C51F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474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 </w:t>
            </w:r>
            <w:proofErr w:type="spellStart"/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Кислородсо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- держащие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органические соединения и их природные источники </w:t>
            </w:r>
          </w:p>
          <w:p w:rsidR="00612A41" w:rsidRPr="00612A41" w:rsidRDefault="00612A41" w:rsidP="00612A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Кислородсодержащие соединения: одно- и многоатомные спирты, фенол, альдегиды, одноосновные карбоновые кислоты, сложные эфиры, жиры, углеводы.</w:t>
            </w:r>
          </w:p>
          <w:p w:rsidR="00612A41" w:rsidRPr="00612A41" w:rsidRDefault="00612A41" w:rsidP="00612A41">
            <w:pPr>
              <w:shd w:val="clear" w:color="auto" w:fill="FFFFFF"/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С п и р т ы. Получение этанола брожением глюкозы и гидратацией этилена. Гидроксильная группа как функциональная. Представление о водородной связи. Химические свойства этанола: горение, взаимодействие с натрием, образование простых и сложных эфиров, окисление в альдегид. Применение этанола на основе свойств. Алкоголизм,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его последствия и предупреждение.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Понятие о предельных многоатомных спиртах. Глицерин как представитель многоатомных спиртов. Качественная реакция на многоатомные спирты. Применение глицерина.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  Ф е н о л.  Получение фенола коксованием каменного угля. Взаимное влияние атомов в молекуле фенола: взаимодействие с гидроксидом натрия и азотной кислотой. Применение фенола на основе свойств. </w:t>
            </w:r>
            <w:r w:rsidRPr="00612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Химическое загрязнение окружающий среды и его последствия.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А л ь д е г и д ы. Получение альдегидов окислением соответствующих спиртов. Химические свойства альдегидов: окисление в соответствующую кислоту и восстановление в соответствующий спирт. Применение формальдегида и ацетальдегида на основе свойств.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К а р б о н о в ы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е  к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 л о т ы. Получение карбоновых кислот окислением альдегидов. Химические свойства уксусной кислоты: общие свойства с неорганическими кислотами и реакция этерификации. Применение уксусной кислоты на основе свойств. Высшие жирные кислоты на примере пальмитиновой и стеариновой.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С л о ж н ы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е  э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 и р ы  и  ж и р ы. Получение сложных эфиров реакцией этерификации. Сложные эфиры в природе, их значение. Применение сложных эфиров на основе свойств.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Жиры как сложные эфиры. Химические свойства жиров: гидролиз (омыление) и гидрирование жидких жиров. Применение жиров на основе свойств.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У г л е в о д ы. Углеводы, значение углеводов в живой природе и в жизни человека.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Глюкоза - вещество с двойственной функцией -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альдегидоспирт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Химические свойства глюкозы: окисление в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глюконовую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кислоту, восстановление в сорбит, брожение (молочнокислое и спиртовое). Применение глюкозы на основе свойств.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612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612A41" w:rsidRPr="00612A41" w:rsidTr="00C51F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474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Тема 4.    Азотсодержащие соединения и их нахождение в живой                    природе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Азотсодержащие соединения: амины, аминокислоты, белки.</w:t>
            </w:r>
          </w:p>
          <w:p w:rsidR="00612A41" w:rsidRPr="00612A41" w:rsidRDefault="00612A41" w:rsidP="00612A41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м и н ы. Понятие об аминах. Получение ароматического амина - анилина - из нитробензола. Анилин как органическое основание. Взаимное влияние атомов в молекуле анилина: ослабление основных свойств и взаимодействие с бромной водой. Применение анилина на основе свойств.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А м и н о к и с л о т ы. Получение аминокислот из карбоновых кислот и гидролизом белков. Химические свойства аминокислот как амфотерных органических соединений: взаимодействие со щелочами, кислотами и друг с другом (реакция поликонденсации). Пептидная связь и полипептиды. Применение аминокислот на основе свойств.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Б е л к и. Получение белков реакцией поликонденсации аминокислот. Первичная, вторичная и третичная структуры белков. Химические свойства белков: горение, денатурация, гидролиз и цветные реакции. Биохимические функции белков.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Генетическая связь между классами органических соединений.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Нуклеиновые кислоты. Синтез нуклеиновых кислот в клетке из нуклеотидов. Общий план строения нуклеотида. Сравнение строения и функций РНК и ДНК. Роль нуклеиновых кислот в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хранении и передаче наследственной информации. Понятие о биотехнологии и генной инженерии.</w:t>
            </w:r>
          </w:p>
          <w:p w:rsidR="00612A41" w:rsidRPr="00612A41" w:rsidRDefault="00612A41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Правила безопасности при работе с едкими, горючими и токсичными веществами. </w:t>
            </w:r>
            <w:r w:rsidRPr="00612A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Качественные реакции на отдельные классы органических соединений.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612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</w:tr>
      <w:tr w:rsidR="00612A41" w:rsidRPr="00612A41" w:rsidTr="00C51F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474226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Тема 5.    Искусственные и синтетические полимеры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 </w:t>
            </w: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Полимеры: пластмассы, каучуки, волокна.</w:t>
            </w:r>
          </w:p>
          <w:p w:rsidR="00612A41" w:rsidRPr="00612A41" w:rsidRDefault="00612A41" w:rsidP="00612A41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с к у с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 в е н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ы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е  п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л и м е р ы. Получение искусственных полимеров, как продуктов химической модификации природного полимерного сырья. Искусственные волокна (ацетатный шелк, вискоза), их свойства и применение.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С и н т е т и ч е с к и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е  п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л и м е р ы. Получение синтетических полимеров реакциями полимеризации и поликонденсации. Структура полимеров линейная, разветвленная и пространственная. Представители синтетических пластмасс: полиэтилен низкого и высокого давления, полипропилен и поливинилхлорид. Синтетические волокна: лавсан, нитрон и капрон.</w:t>
            </w:r>
          </w:p>
          <w:p w:rsidR="00612A41" w:rsidRPr="00612A41" w:rsidRDefault="00612A41" w:rsidP="00612A41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Проведение химических реакций при нагревании.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612A4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12A41" w:rsidRPr="00612A41" w:rsidTr="00C51F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612A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   </w:t>
            </w:r>
          </w:p>
          <w:p w:rsidR="00612A41" w:rsidRPr="00612A41" w:rsidRDefault="00612A41" w:rsidP="00612A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Химия и жизнь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612A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Химия и здоровье. Лекарства, ферменты, витамины, гормоны, минеральные воды. Проблемы, связанные с применением лекарственных препаратов. Химия и пища.  Калорийность жиров, белков и углеводов.</w:t>
            </w:r>
          </w:p>
          <w:p w:rsidR="00612A41" w:rsidRPr="00612A41" w:rsidRDefault="00612A41" w:rsidP="00612A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 е р м е н т ы. Ферменты как биологические катализаторы белковой природы. Особенности функционирования ферментов. Роль ферментов в жизнедеятельности живых организмов и народном хозяйстве.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В и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 м и н ы. Понятие о витаминах. Нарушения, связанные с витаминами: авитаминозы, гиповитаминозы и гипервитаминозы. Витамин С как представитель водорастворимых витаминов и витамин А как представитель жирорастворимых витаминов.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Г о р м о н ы. Понятие о гормонах как гуморальных регуляторах жизнедеятельности живых организмов. Инсулин и адреналин как представители гормонов. Профилактика сахарного диабета.</w:t>
            </w:r>
          </w:p>
          <w:p w:rsidR="00612A41" w:rsidRPr="00612A41" w:rsidRDefault="00612A41" w:rsidP="00612A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Л е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 р с т в а. Лекарственная химия: от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иатрохимии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 химиотерапии. Аспирин. Антибиотики и дисбактериоз. Наркотические вещества. Наркомания,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борьба  и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профилактика.</w:t>
            </w:r>
          </w:p>
          <w:p w:rsidR="00612A41" w:rsidRPr="00612A41" w:rsidRDefault="00612A41" w:rsidP="00612A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Химия в повседневной жизни. Моющие и чистящие средства. Правила безопасной работы со средствами бытовой химии. Химические вещества как строительные и поделочные материалы. Вещества, используемые в полиграфии, живописи, скульптуре, архитектуре. Бытовая химическая грамотность.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41" w:rsidRPr="00612A41" w:rsidRDefault="00612A41" w:rsidP="00612A4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612A41" w:rsidRPr="00612A41" w:rsidRDefault="00612A41" w:rsidP="00612A4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sectPr w:rsidR="00612A41" w:rsidRPr="00612A41" w:rsidSect="001A51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F157A"/>
    <w:multiLevelType w:val="hybridMultilevel"/>
    <w:tmpl w:val="46E2D9B8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44B79"/>
    <w:multiLevelType w:val="hybridMultilevel"/>
    <w:tmpl w:val="5336D2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D12926"/>
    <w:multiLevelType w:val="hybridMultilevel"/>
    <w:tmpl w:val="85A46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8565F"/>
    <w:multiLevelType w:val="hybridMultilevel"/>
    <w:tmpl w:val="58366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95D5E"/>
    <w:multiLevelType w:val="hybridMultilevel"/>
    <w:tmpl w:val="451E1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C17BA"/>
    <w:multiLevelType w:val="multilevel"/>
    <w:tmpl w:val="CD8C2006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66DA74FE"/>
    <w:multiLevelType w:val="hybridMultilevel"/>
    <w:tmpl w:val="DC80CB24"/>
    <w:lvl w:ilvl="0" w:tplc="E60614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0D6181A"/>
    <w:multiLevelType w:val="hybridMultilevel"/>
    <w:tmpl w:val="9DBCA0A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2"/>
  </w:num>
  <w:num w:numId="5">
    <w:abstractNumId w:val="8"/>
  </w:num>
  <w:num w:numId="6">
    <w:abstractNumId w:val="5"/>
  </w:num>
  <w:num w:numId="7">
    <w:abstractNumId w:val="9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94"/>
    <w:rsid w:val="00032855"/>
    <w:rsid w:val="000367F6"/>
    <w:rsid w:val="00045A4F"/>
    <w:rsid w:val="000652E3"/>
    <w:rsid w:val="00084CBF"/>
    <w:rsid w:val="00092FF8"/>
    <w:rsid w:val="000C40CE"/>
    <w:rsid w:val="000D09D2"/>
    <w:rsid w:val="000D7793"/>
    <w:rsid w:val="000E563E"/>
    <w:rsid w:val="0010771E"/>
    <w:rsid w:val="00133B7E"/>
    <w:rsid w:val="00153CD2"/>
    <w:rsid w:val="00190BE4"/>
    <w:rsid w:val="001A5124"/>
    <w:rsid w:val="001B59AB"/>
    <w:rsid w:val="001C2BE8"/>
    <w:rsid w:val="001F7BF3"/>
    <w:rsid w:val="00222A76"/>
    <w:rsid w:val="00225413"/>
    <w:rsid w:val="002264DE"/>
    <w:rsid w:val="0023164B"/>
    <w:rsid w:val="00237BB1"/>
    <w:rsid w:val="00246719"/>
    <w:rsid w:val="002D43C8"/>
    <w:rsid w:val="002D4F22"/>
    <w:rsid w:val="00303BC3"/>
    <w:rsid w:val="00324813"/>
    <w:rsid w:val="00342FDF"/>
    <w:rsid w:val="00350B66"/>
    <w:rsid w:val="0037227F"/>
    <w:rsid w:val="00386364"/>
    <w:rsid w:val="003B1F91"/>
    <w:rsid w:val="003E0DB4"/>
    <w:rsid w:val="003F4C87"/>
    <w:rsid w:val="0042081F"/>
    <w:rsid w:val="00443DB0"/>
    <w:rsid w:val="004445E3"/>
    <w:rsid w:val="004459A2"/>
    <w:rsid w:val="00474226"/>
    <w:rsid w:val="00486303"/>
    <w:rsid w:val="004C1D80"/>
    <w:rsid w:val="0054566F"/>
    <w:rsid w:val="00576F5E"/>
    <w:rsid w:val="005C2D6C"/>
    <w:rsid w:val="005D3028"/>
    <w:rsid w:val="005F1FEE"/>
    <w:rsid w:val="00612A41"/>
    <w:rsid w:val="00625DA9"/>
    <w:rsid w:val="00673F06"/>
    <w:rsid w:val="0069439B"/>
    <w:rsid w:val="006E7CDA"/>
    <w:rsid w:val="006F56D6"/>
    <w:rsid w:val="007174EB"/>
    <w:rsid w:val="007879F2"/>
    <w:rsid w:val="007E6E32"/>
    <w:rsid w:val="00812E50"/>
    <w:rsid w:val="0085014C"/>
    <w:rsid w:val="00886AE1"/>
    <w:rsid w:val="00891C60"/>
    <w:rsid w:val="008C366E"/>
    <w:rsid w:val="008D043E"/>
    <w:rsid w:val="008E0DF8"/>
    <w:rsid w:val="00911214"/>
    <w:rsid w:val="00947892"/>
    <w:rsid w:val="00961E20"/>
    <w:rsid w:val="00991AAC"/>
    <w:rsid w:val="00A27A34"/>
    <w:rsid w:val="00A5643D"/>
    <w:rsid w:val="00A708A5"/>
    <w:rsid w:val="00A768C7"/>
    <w:rsid w:val="00AA6EAA"/>
    <w:rsid w:val="00AB5D20"/>
    <w:rsid w:val="00AB70AC"/>
    <w:rsid w:val="00B07FEE"/>
    <w:rsid w:val="00B235BD"/>
    <w:rsid w:val="00BA08BB"/>
    <w:rsid w:val="00BA22CE"/>
    <w:rsid w:val="00BA53E0"/>
    <w:rsid w:val="00BA5B55"/>
    <w:rsid w:val="00BC5160"/>
    <w:rsid w:val="00C0392E"/>
    <w:rsid w:val="00C52FF9"/>
    <w:rsid w:val="00C646F3"/>
    <w:rsid w:val="00CA543D"/>
    <w:rsid w:val="00CA575B"/>
    <w:rsid w:val="00CD36AB"/>
    <w:rsid w:val="00CD4D94"/>
    <w:rsid w:val="00D4474C"/>
    <w:rsid w:val="00E03736"/>
    <w:rsid w:val="00E351E7"/>
    <w:rsid w:val="00E4548D"/>
    <w:rsid w:val="00E56ABE"/>
    <w:rsid w:val="00E70A4F"/>
    <w:rsid w:val="00E71753"/>
    <w:rsid w:val="00E72C59"/>
    <w:rsid w:val="00EA0A16"/>
    <w:rsid w:val="00EA3D20"/>
    <w:rsid w:val="00EB42F1"/>
    <w:rsid w:val="00EB600D"/>
    <w:rsid w:val="00EC4D83"/>
    <w:rsid w:val="00ED4DF4"/>
    <w:rsid w:val="00EF2C23"/>
    <w:rsid w:val="00EF362B"/>
    <w:rsid w:val="00F02CB9"/>
    <w:rsid w:val="00F35EF7"/>
    <w:rsid w:val="00F819F9"/>
    <w:rsid w:val="00FA4341"/>
    <w:rsid w:val="00FD2429"/>
    <w:rsid w:val="00FE0528"/>
    <w:rsid w:val="00FE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63BEB-0C32-4C3A-B366-736A20187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32855"/>
    <w:rPr>
      <w:rFonts w:ascii="Calibri" w:eastAsia="Calibri" w:hAnsi="Calibri" w:cs="Times New Roman"/>
    </w:rPr>
  </w:style>
  <w:style w:type="paragraph" w:styleId="2">
    <w:name w:val="heading 2"/>
    <w:basedOn w:val="a0"/>
    <w:next w:val="a0"/>
    <w:link w:val="20"/>
    <w:qFormat/>
    <w:rsid w:val="00A27A3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rsid w:val="00CD4D94"/>
  </w:style>
  <w:style w:type="paragraph" w:styleId="a4">
    <w:name w:val="List Paragraph"/>
    <w:basedOn w:val="a0"/>
    <w:uiPriority w:val="34"/>
    <w:qFormat/>
    <w:rsid w:val="00EA0A16"/>
    <w:pPr>
      <w:ind w:left="720"/>
      <w:contextualSpacing/>
    </w:pPr>
  </w:style>
  <w:style w:type="table" w:styleId="a5">
    <w:name w:val="Table Grid"/>
    <w:basedOn w:val="a2"/>
    <w:uiPriority w:val="59"/>
    <w:rsid w:val="00372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3">
    <w:name w:val="Font Style43"/>
    <w:rsid w:val="00AB70AC"/>
    <w:rPr>
      <w:rFonts w:ascii="Times New Roman" w:hAnsi="Times New Roman" w:cs="Times New Roman"/>
      <w:sz w:val="18"/>
      <w:szCs w:val="18"/>
    </w:rPr>
  </w:style>
  <w:style w:type="paragraph" w:styleId="21">
    <w:name w:val="Body Text Indent 2"/>
    <w:basedOn w:val="a0"/>
    <w:link w:val="22"/>
    <w:rsid w:val="00E351E7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E351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0"/>
    <w:link w:val="a7"/>
    <w:rsid w:val="00E351E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E351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0"/>
    <w:link w:val="a9"/>
    <w:qFormat/>
    <w:rsid w:val="00E351E7"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eastAsia="ru-RU"/>
    </w:rPr>
  </w:style>
  <w:style w:type="character" w:customStyle="1" w:styleId="a9">
    <w:name w:val="Название Знак"/>
    <w:basedOn w:val="a1"/>
    <w:link w:val="a8"/>
    <w:rsid w:val="00E351E7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a">
    <w:name w:val="Body Text Indent"/>
    <w:basedOn w:val="a0"/>
    <w:link w:val="ab"/>
    <w:uiPriority w:val="99"/>
    <w:semiHidden/>
    <w:unhideWhenUsed/>
    <w:rsid w:val="00A27A34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semiHidden/>
    <w:rsid w:val="00A27A34"/>
  </w:style>
  <w:style w:type="character" w:customStyle="1" w:styleId="20">
    <w:name w:val="Заголовок 2 Знак"/>
    <w:basedOn w:val="a1"/>
    <w:link w:val="2"/>
    <w:rsid w:val="00A27A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EF3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EF362B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2855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f">
    <w:name w:val="Перечень Знак"/>
    <w:link w:val="a"/>
    <w:locked/>
    <w:rsid w:val="00A5643D"/>
    <w:rPr>
      <w:rFonts w:ascii="Times New Roman" w:hAnsi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"/>
    <w:qFormat/>
    <w:rsid w:val="00A5643D"/>
    <w:pPr>
      <w:numPr>
        <w:numId w:val="11"/>
      </w:numPr>
      <w:suppressAutoHyphens/>
      <w:spacing w:after="0" w:line="360" w:lineRule="auto"/>
      <w:ind w:left="0" w:firstLine="284"/>
      <w:jc w:val="both"/>
    </w:pPr>
    <w:rPr>
      <w:rFonts w:ascii="Times New Roman" w:eastAsiaTheme="minorHAnsi" w:hAnsi="Times New Roman" w:cstheme="minorBidi"/>
      <w:sz w:val="28"/>
      <w:u w:color="000000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1526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</dc:creator>
  <cp:lastModifiedBy>Мансур</cp:lastModifiedBy>
  <cp:revision>19</cp:revision>
  <cp:lastPrinted>2017-09-15T11:12:00Z</cp:lastPrinted>
  <dcterms:created xsi:type="dcterms:W3CDTF">2017-09-04T06:50:00Z</dcterms:created>
  <dcterms:modified xsi:type="dcterms:W3CDTF">2019-02-05T18:20:00Z</dcterms:modified>
</cp:coreProperties>
</file>